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A95" w:rsidRDefault="006D2A95" w:rsidP="006D2A95">
      <w:pPr>
        <w:autoSpaceDE w:val="0"/>
        <w:autoSpaceDN w:val="0"/>
        <w:adjustRightInd w:val="0"/>
        <w:spacing w:line="240" w:lineRule="auto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  <w:r>
        <w:rPr>
          <w:rFonts w:ascii="Arial Black" w:eastAsia="Times New Roman" w:hAnsi="Arial Black" w:cs="Arial Black"/>
          <w:b/>
          <w:bCs/>
          <w:noProof/>
          <w:sz w:val="52"/>
          <w:szCs w:val="52"/>
          <w:lang w:val="en-US"/>
        </w:rPr>
        <w:drawing>
          <wp:inline distT="0" distB="0" distL="0" distR="0" wp14:anchorId="6DFA55F3" wp14:editId="37C049D5">
            <wp:extent cx="2971800" cy="419100"/>
            <wp:effectExtent l="0" t="0" r="0" b="0"/>
            <wp:docPr id="38" name="Picture 38" descr="SCC_logo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C_logo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A95" w:rsidRDefault="006D2A95" w:rsidP="006D2A95">
      <w:pPr>
        <w:autoSpaceDE w:val="0"/>
        <w:autoSpaceDN w:val="0"/>
        <w:adjustRightInd w:val="0"/>
        <w:spacing w:before="120" w:after="360" w:line="240" w:lineRule="auto"/>
        <w:rPr>
          <w:rFonts w:ascii="Arial Black" w:eastAsia="Times New Roman" w:hAnsi="Arial Black" w:cs="Arial Black"/>
          <w:b/>
          <w:bCs/>
          <w:sz w:val="44"/>
          <w:szCs w:val="44"/>
          <w:lang w:val="en-US"/>
        </w:rPr>
      </w:pPr>
      <w:r w:rsidRPr="00603077">
        <w:rPr>
          <w:rFonts w:ascii="Arial Black" w:eastAsia="Times New Roman" w:hAnsi="Arial Black" w:cs="Arial Black"/>
          <w:b/>
          <w:bCs/>
          <w:sz w:val="44"/>
          <w:szCs w:val="44"/>
          <w:lang w:val="en-US"/>
        </w:rPr>
        <w:t>FOR IMMEDIATE RELEASE</w:t>
      </w:r>
    </w:p>
    <w:p w:rsidR="006D2A95" w:rsidRDefault="006D2A95" w:rsidP="006D2A95">
      <w:pPr>
        <w:spacing w:after="200" w:line="276" w:lineRule="auto"/>
        <w:jc w:val="center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  <w:r>
        <w:rPr>
          <w:rFonts w:ascii="Arial Black" w:eastAsia="Times New Roman" w:hAnsi="Arial Black" w:cs="Arial Black"/>
          <w:b/>
          <w:bCs/>
          <w:noProof/>
          <w:sz w:val="52"/>
          <w:szCs w:val="52"/>
          <w:lang w:val="en-US"/>
        </w:rPr>
        <w:drawing>
          <wp:inline distT="0" distB="0" distL="0" distR="0" wp14:anchorId="139058F1" wp14:editId="23B0CA14">
            <wp:extent cx="3505555" cy="889122"/>
            <wp:effectExtent l="0" t="0" r="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front_CAM_wordmark_RG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719" cy="89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A95" w:rsidRPr="00993130" w:rsidRDefault="005E5426" w:rsidP="006D2A9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WaterFront: Making Craft Part of Your Life</w:t>
      </w:r>
    </w:p>
    <w:p w:rsidR="006D2A95" w:rsidRPr="00603077" w:rsidRDefault="006D2A95" w:rsidP="006D2A95">
      <w:pPr>
        <w:tabs>
          <w:tab w:val="left" w:pos="-720"/>
        </w:tabs>
        <w:suppressAutoHyphens/>
        <w:spacing w:line="240" w:lineRule="atLeast"/>
        <w:jc w:val="both"/>
        <w:rPr>
          <w:rFonts w:ascii="Arial" w:hAnsi="Arial" w:cs="Arial"/>
          <w:spacing w:val="-3"/>
          <w:sz w:val="20"/>
          <w:szCs w:val="20"/>
          <w:lang w:val="en-GB"/>
        </w:rPr>
      </w:pPr>
    </w:p>
    <w:p w:rsidR="00F81A9F" w:rsidRDefault="006D2A95" w:rsidP="006D2A95">
      <w:pPr>
        <w:spacing w:line="240" w:lineRule="auto"/>
        <w:rPr>
          <w:b/>
          <w:sz w:val="20"/>
          <w:szCs w:val="20"/>
        </w:rPr>
      </w:pPr>
      <w:r w:rsidRPr="00993130">
        <w:rPr>
          <w:b/>
          <w:sz w:val="20"/>
          <w:szCs w:val="20"/>
        </w:rPr>
        <w:t>WaterFront Craft Art</w:t>
      </w:r>
      <w:r w:rsidR="00F81A9F">
        <w:rPr>
          <w:b/>
          <w:sz w:val="20"/>
          <w:szCs w:val="20"/>
        </w:rPr>
        <w:t xml:space="preserve"> Market</w:t>
      </w:r>
      <w:r w:rsidR="00A316B0">
        <w:rPr>
          <w:b/>
          <w:sz w:val="20"/>
          <w:szCs w:val="20"/>
        </w:rPr>
        <w:t xml:space="preserve"> 2014</w:t>
      </w:r>
      <w:bookmarkStart w:id="0" w:name="_GoBack"/>
      <w:bookmarkEnd w:id="0"/>
    </w:p>
    <w:p w:rsidR="00F81A9F" w:rsidRDefault="00F81A9F" w:rsidP="006D2A95">
      <w:pPr>
        <w:spacing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Kiwanis Park North (Spadina </w:t>
      </w:r>
      <w:proofErr w:type="spellStart"/>
      <w:r>
        <w:rPr>
          <w:sz w:val="20"/>
          <w:szCs w:val="20"/>
        </w:rPr>
        <w:t>Cres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&amp; 22</w:t>
      </w:r>
      <w:r w:rsidRPr="00F81A9F">
        <w:rPr>
          <w:sz w:val="20"/>
          <w:szCs w:val="20"/>
          <w:vertAlign w:val="superscript"/>
        </w:rPr>
        <w:t>nd</w:t>
      </w:r>
      <w:r>
        <w:rPr>
          <w:sz w:val="20"/>
          <w:szCs w:val="20"/>
        </w:rPr>
        <w:t xml:space="preserve"> St)</w:t>
      </w:r>
    </w:p>
    <w:p w:rsidR="0094630E" w:rsidRDefault="0094630E" w:rsidP="006D2A95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Saturday, June 28 from 10am – 7pm</w:t>
      </w:r>
    </w:p>
    <w:p w:rsidR="0094630E" w:rsidRDefault="0094630E" w:rsidP="006D2A95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FREE Admission</w:t>
      </w:r>
    </w:p>
    <w:p w:rsidR="006D2A95" w:rsidRPr="00993130" w:rsidRDefault="006D2A95" w:rsidP="006D2A95">
      <w:pPr>
        <w:spacing w:line="240" w:lineRule="auto"/>
        <w:rPr>
          <w:sz w:val="20"/>
          <w:szCs w:val="20"/>
        </w:rPr>
      </w:pPr>
    </w:p>
    <w:p w:rsidR="006D2A95" w:rsidRPr="00993130" w:rsidRDefault="006D2A95" w:rsidP="006D2A95">
      <w:pPr>
        <w:spacing w:line="240" w:lineRule="auto"/>
        <w:rPr>
          <w:sz w:val="20"/>
          <w:szCs w:val="20"/>
        </w:rPr>
      </w:pPr>
      <w:r w:rsidRPr="00993130">
        <w:rPr>
          <w:sz w:val="20"/>
          <w:szCs w:val="20"/>
        </w:rPr>
        <w:t xml:space="preserve">The Saskatchewan Craft Council invites the public to the </w:t>
      </w:r>
      <w:r w:rsidRPr="00993130">
        <w:rPr>
          <w:b/>
          <w:sz w:val="20"/>
          <w:szCs w:val="20"/>
        </w:rPr>
        <w:t>WaterFront Craft Art</w:t>
      </w:r>
      <w:r w:rsidR="0094630E">
        <w:rPr>
          <w:b/>
          <w:sz w:val="20"/>
          <w:szCs w:val="20"/>
        </w:rPr>
        <w:t xml:space="preserve"> Market</w:t>
      </w:r>
      <w:r>
        <w:rPr>
          <w:sz w:val="20"/>
          <w:szCs w:val="20"/>
        </w:rPr>
        <w:t>.</w:t>
      </w:r>
    </w:p>
    <w:p w:rsidR="006D2A95" w:rsidRPr="00993130" w:rsidRDefault="006D2A95" w:rsidP="006D2A95">
      <w:pPr>
        <w:spacing w:line="240" w:lineRule="auto"/>
        <w:rPr>
          <w:sz w:val="20"/>
          <w:szCs w:val="20"/>
        </w:rPr>
      </w:pPr>
    </w:p>
    <w:p w:rsidR="006D2A95" w:rsidRDefault="006D2A95" w:rsidP="006D2A95">
      <w:pPr>
        <w:spacing w:line="240" w:lineRule="auto"/>
        <w:rPr>
          <w:sz w:val="20"/>
          <w:szCs w:val="20"/>
        </w:rPr>
      </w:pPr>
      <w:r w:rsidRPr="00993130">
        <w:rPr>
          <w:b/>
          <w:sz w:val="20"/>
          <w:szCs w:val="20"/>
        </w:rPr>
        <w:t>WaterFront</w:t>
      </w:r>
      <w:r w:rsidRPr="00993130">
        <w:rPr>
          <w:sz w:val="20"/>
          <w:szCs w:val="20"/>
        </w:rPr>
        <w:t xml:space="preserve"> is a one-day outdoor </w:t>
      </w:r>
      <w:r>
        <w:rPr>
          <w:sz w:val="20"/>
          <w:szCs w:val="20"/>
        </w:rPr>
        <w:t xml:space="preserve">sale of fine </w:t>
      </w:r>
      <w:r w:rsidRPr="00993130">
        <w:rPr>
          <w:sz w:val="20"/>
          <w:szCs w:val="20"/>
        </w:rPr>
        <w:t xml:space="preserve">craft and </w:t>
      </w:r>
      <w:r>
        <w:rPr>
          <w:sz w:val="20"/>
          <w:szCs w:val="20"/>
        </w:rPr>
        <w:t xml:space="preserve">original art. </w:t>
      </w:r>
      <w:r w:rsidRPr="00993130">
        <w:rPr>
          <w:sz w:val="20"/>
          <w:szCs w:val="20"/>
        </w:rPr>
        <w:t>Th</w:t>
      </w:r>
      <w:r>
        <w:rPr>
          <w:sz w:val="20"/>
          <w:szCs w:val="20"/>
        </w:rPr>
        <w:t>e sale and show features the work</w:t>
      </w:r>
      <w:r w:rsidRPr="00993130">
        <w:rPr>
          <w:sz w:val="20"/>
          <w:szCs w:val="20"/>
        </w:rPr>
        <w:t xml:space="preserve"> of </w:t>
      </w:r>
      <w:r w:rsidR="0094630E">
        <w:rPr>
          <w:sz w:val="20"/>
          <w:szCs w:val="20"/>
        </w:rPr>
        <w:t>over</w:t>
      </w:r>
      <w:r w:rsidRPr="00993130">
        <w:rPr>
          <w:sz w:val="20"/>
          <w:szCs w:val="20"/>
        </w:rPr>
        <w:t xml:space="preserve"> </w:t>
      </w:r>
      <w:r w:rsidR="0094630E">
        <w:rPr>
          <w:sz w:val="20"/>
          <w:szCs w:val="20"/>
        </w:rPr>
        <w:t>4</w:t>
      </w:r>
      <w:r w:rsidRPr="00993130">
        <w:rPr>
          <w:sz w:val="20"/>
          <w:szCs w:val="20"/>
        </w:rPr>
        <w:t xml:space="preserve">0 talented Saskatchewan craft artists, including </w:t>
      </w:r>
      <w:r w:rsidR="0094630E">
        <w:rPr>
          <w:b/>
          <w:sz w:val="20"/>
          <w:szCs w:val="20"/>
        </w:rPr>
        <w:t>5</w:t>
      </w:r>
      <w:r w:rsidRPr="00A65CD3">
        <w:rPr>
          <w:b/>
          <w:sz w:val="20"/>
          <w:szCs w:val="20"/>
        </w:rPr>
        <w:t xml:space="preserve"> </w:t>
      </w:r>
      <w:proofErr w:type="gramStart"/>
      <w:r w:rsidRPr="00A65CD3">
        <w:rPr>
          <w:b/>
          <w:sz w:val="20"/>
          <w:szCs w:val="20"/>
        </w:rPr>
        <w:t>New</w:t>
      </w:r>
      <w:proofErr w:type="gramEnd"/>
      <w:r w:rsidRPr="00A65CD3">
        <w:rPr>
          <w:b/>
          <w:sz w:val="20"/>
          <w:szCs w:val="20"/>
        </w:rPr>
        <w:t xml:space="preserve"> and Emerging Artists</w:t>
      </w:r>
      <w:r w:rsidRPr="00993130">
        <w:rPr>
          <w:sz w:val="20"/>
          <w:szCs w:val="20"/>
        </w:rPr>
        <w:t>.</w:t>
      </w:r>
      <w:r>
        <w:rPr>
          <w:sz w:val="20"/>
          <w:szCs w:val="20"/>
        </w:rPr>
        <w:t xml:space="preserve"> Shoppers will find contemporary craft from makers like </w:t>
      </w:r>
      <w:r w:rsidR="0094630E">
        <w:rPr>
          <w:sz w:val="20"/>
          <w:szCs w:val="20"/>
        </w:rPr>
        <w:t xml:space="preserve">Alison Brandt </w:t>
      </w:r>
      <w:proofErr w:type="spellStart"/>
      <w:r w:rsidR="0094630E">
        <w:rPr>
          <w:sz w:val="20"/>
          <w:szCs w:val="20"/>
        </w:rPr>
        <w:t>Malinski</w:t>
      </w:r>
      <w:proofErr w:type="spellEnd"/>
      <w:r w:rsidR="0094630E">
        <w:rPr>
          <w:sz w:val="20"/>
          <w:szCs w:val="20"/>
        </w:rPr>
        <w:t xml:space="preserve"> of Who New Creations</w:t>
      </w:r>
      <w:r>
        <w:rPr>
          <w:sz w:val="20"/>
          <w:szCs w:val="20"/>
        </w:rPr>
        <w:t xml:space="preserve">, Shauna Buck Illustrations, and jeweller </w:t>
      </w:r>
      <w:r w:rsidR="0094630E">
        <w:rPr>
          <w:sz w:val="20"/>
          <w:szCs w:val="20"/>
        </w:rPr>
        <w:t xml:space="preserve">Laura Steadman of </w:t>
      </w:r>
      <w:proofErr w:type="spellStart"/>
      <w:r w:rsidR="0094630E">
        <w:rPr>
          <w:sz w:val="20"/>
          <w:szCs w:val="20"/>
        </w:rPr>
        <w:t>EllJay</w:t>
      </w:r>
      <w:proofErr w:type="spellEnd"/>
      <w:r w:rsidR="0094630E">
        <w:rPr>
          <w:sz w:val="20"/>
          <w:szCs w:val="20"/>
        </w:rPr>
        <w:t xml:space="preserve"> Design</w:t>
      </w:r>
      <w:r>
        <w:rPr>
          <w:sz w:val="20"/>
          <w:szCs w:val="20"/>
        </w:rPr>
        <w:t>. Established fine craft artisans such as</w:t>
      </w:r>
      <w:r w:rsidR="0094630E">
        <w:rPr>
          <w:sz w:val="20"/>
          <w:szCs w:val="20"/>
        </w:rPr>
        <w:t xml:space="preserve"> glass artists Joan and All Hiebert of </w:t>
      </w:r>
      <w:proofErr w:type="spellStart"/>
      <w:r w:rsidR="0094630E">
        <w:rPr>
          <w:sz w:val="20"/>
          <w:szCs w:val="20"/>
        </w:rPr>
        <w:t>InGlassland</w:t>
      </w:r>
      <w:proofErr w:type="spellEnd"/>
      <w:r w:rsidR="0094630E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="0094630E">
        <w:rPr>
          <w:sz w:val="20"/>
          <w:szCs w:val="20"/>
        </w:rPr>
        <w:t>jeweller</w:t>
      </w:r>
      <w:r>
        <w:rPr>
          <w:sz w:val="20"/>
          <w:szCs w:val="20"/>
        </w:rPr>
        <w:t xml:space="preserve"> Winston </w:t>
      </w:r>
      <w:proofErr w:type="spellStart"/>
      <w:r>
        <w:rPr>
          <w:sz w:val="20"/>
          <w:szCs w:val="20"/>
        </w:rPr>
        <w:t>Quan</w:t>
      </w:r>
      <w:proofErr w:type="spellEnd"/>
      <w:r>
        <w:rPr>
          <w:sz w:val="20"/>
          <w:szCs w:val="20"/>
        </w:rPr>
        <w:t xml:space="preserve"> of Handmade </w:t>
      </w:r>
      <w:proofErr w:type="gramStart"/>
      <w:r>
        <w:rPr>
          <w:sz w:val="20"/>
          <w:szCs w:val="20"/>
        </w:rPr>
        <w:t>House,</w:t>
      </w:r>
      <w:proofErr w:type="gramEnd"/>
      <w:r>
        <w:rPr>
          <w:sz w:val="20"/>
          <w:szCs w:val="20"/>
        </w:rPr>
        <w:t xml:space="preserve"> and Bonnie Gilmour &amp; Charley </w:t>
      </w:r>
      <w:proofErr w:type="spellStart"/>
      <w:r>
        <w:rPr>
          <w:sz w:val="20"/>
          <w:szCs w:val="20"/>
        </w:rPr>
        <w:t>Farrero</w:t>
      </w:r>
      <w:proofErr w:type="spellEnd"/>
      <w:r>
        <w:rPr>
          <w:sz w:val="20"/>
          <w:szCs w:val="20"/>
        </w:rPr>
        <w:t xml:space="preserve"> from Meacham will also be at </w:t>
      </w:r>
      <w:r w:rsidRPr="00A65CD3">
        <w:rPr>
          <w:b/>
          <w:sz w:val="20"/>
          <w:szCs w:val="20"/>
        </w:rPr>
        <w:t>WaterFront</w:t>
      </w:r>
      <w:r>
        <w:rPr>
          <w:sz w:val="20"/>
          <w:szCs w:val="20"/>
        </w:rPr>
        <w:t>.</w:t>
      </w:r>
      <w:r w:rsidRPr="00993130">
        <w:rPr>
          <w:sz w:val="20"/>
          <w:szCs w:val="20"/>
        </w:rPr>
        <w:t xml:space="preserve"> Each artist has undergone a rigorous jury process by the Saskatchewan Craft Council, to ensure only the highest quality cr</w:t>
      </w:r>
      <w:r>
        <w:rPr>
          <w:sz w:val="20"/>
          <w:szCs w:val="20"/>
        </w:rPr>
        <w:t>aft is featured at SCC markets.</w:t>
      </w:r>
    </w:p>
    <w:p w:rsidR="006D2A95" w:rsidRDefault="006D2A95" w:rsidP="006D2A95">
      <w:pPr>
        <w:spacing w:line="240" w:lineRule="auto"/>
        <w:rPr>
          <w:sz w:val="20"/>
          <w:szCs w:val="20"/>
        </w:rPr>
      </w:pPr>
    </w:p>
    <w:p w:rsidR="006D2A95" w:rsidRDefault="006D2A95" w:rsidP="00794AF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In addition,</w:t>
      </w:r>
      <w:r w:rsidR="005D5FF5">
        <w:rPr>
          <w:sz w:val="20"/>
          <w:szCs w:val="20"/>
        </w:rPr>
        <w:t xml:space="preserve"> the SCC is partnering with </w:t>
      </w:r>
      <w:proofErr w:type="spellStart"/>
      <w:r w:rsidR="005D5FF5" w:rsidRPr="005D5FF5">
        <w:rPr>
          <w:b/>
          <w:sz w:val="20"/>
          <w:szCs w:val="20"/>
        </w:rPr>
        <w:t>SaskMusic</w:t>
      </w:r>
      <w:proofErr w:type="spellEnd"/>
      <w:r w:rsidR="005D5FF5">
        <w:rPr>
          <w:sz w:val="20"/>
          <w:szCs w:val="20"/>
        </w:rPr>
        <w:t xml:space="preserve"> to present the </w:t>
      </w:r>
      <w:proofErr w:type="spellStart"/>
      <w:r w:rsidR="005D5FF5" w:rsidRPr="005D5FF5">
        <w:rPr>
          <w:b/>
          <w:sz w:val="20"/>
          <w:szCs w:val="20"/>
        </w:rPr>
        <w:t>SaskMusic</w:t>
      </w:r>
      <w:proofErr w:type="spellEnd"/>
      <w:r w:rsidR="005D5FF5" w:rsidRPr="005D5FF5">
        <w:rPr>
          <w:b/>
          <w:sz w:val="20"/>
          <w:szCs w:val="20"/>
        </w:rPr>
        <w:t xml:space="preserve"> Stage</w:t>
      </w:r>
      <w:r w:rsidR="005D5FF5">
        <w:rPr>
          <w:sz w:val="20"/>
          <w:szCs w:val="20"/>
        </w:rPr>
        <w:t xml:space="preserve"> at WaterFront, featuring live music from local musicians. Visitors to WaterFront can also partake in </w:t>
      </w:r>
      <w:r>
        <w:rPr>
          <w:sz w:val="20"/>
          <w:szCs w:val="20"/>
        </w:rPr>
        <w:t>live craft demonstrations</w:t>
      </w:r>
      <w:r w:rsidR="005D5FF5">
        <w:rPr>
          <w:sz w:val="20"/>
          <w:szCs w:val="20"/>
        </w:rPr>
        <w:t>, children’s activities,</w:t>
      </w:r>
      <w:r w:rsidR="00794AF4">
        <w:rPr>
          <w:sz w:val="20"/>
          <w:szCs w:val="20"/>
        </w:rPr>
        <w:t xml:space="preserve"> including workshops with the </w:t>
      </w:r>
      <w:r w:rsidR="00794AF4">
        <w:rPr>
          <w:b/>
          <w:sz w:val="20"/>
          <w:szCs w:val="20"/>
        </w:rPr>
        <w:t>Saskatoon Juggling Club</w:t>
      </w:r>
      <w:r w:rsidR="00794AF4">
        <w:rPr>
          <w:sz w:val="20"/>
          <w:szCs w:val="20"/>
        </w:rPr>
        <w:t xml:space="preserve"> and enjoy swing dance demonstrations and lessons by </w:t>
      </w:r>
      <w:r w:rsidR="00794AF4">
        <w:rPr>
          <w:b/>
          <w:sz w:val="20"/>
          <w:szCs w:val="20"/>
        </w:rPr>
        <w:t>Saskatoon Lindy Hop.</w:t>
      </w:r>
    </w:p>
    <w:p w:rsidR="006D2A95" w:rsidRDefault="006D2A95" w:rsidP="006D2A95">
      <w:pPr>
        <w:spacing w:line="240" w:lineRule="auto"/>
        <w:rPr>
          <w:sz w:val="20"/>
          <w:szCs w:val="20"/>
        </w:rPr>
      </w:pPr>
    </w:p>
    <w:p w:rsidR="006D2A95" w:rsidRDefault="00794AF4" w:rsidP="00794AF4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Find the </w:t>
      </w:r>
      <w:r w:rsidR="006D2A95">
        <w:rPr>
          <w:sz w:val="20"/>
          <w:szCs w:val="20"/>
        </w:rPr>
        <w:t>festival on Facebook via the Saskatchewan Craft Council page.</w:t>
      </w:r>
    </w:p>
    <w:p w:rsidR="006D2A95" w:rsidRDefault="006D2A95" w:rsidP="006D2A95">
      <w:pPr>
        <w:spacing w:line="240" w:lineRule="auto"/>
        <w:jc w:val="center"/>
        <w:rPr>
          <w:sz w:val="20"/>
          <w:szCs w:val="20"/>
        </w:rPr>
      </w:pPr>
    </w:p>
    <w:p w:rsidR="006D2A95" w:rsidRDefault="006D2A95" w:rsidP="006D2A95">
      <w:pPr>
        <w:spacing w:line="240" w:lineRule="auto"/>
        <w:jc w:val="center"/>
        <w:rPr>
          <w:sz w:val="20"/>
          <w:szCs w:val="20"/>
        </w:rPr>
      </w:pPr>
    </w:p>
    <w:p w:rsidR="006D2A95" w:rsidRPr="000B72A6" w:rsidRDefault="006D2A95" w:rsidP="006D2A95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" w:eastAsia="Times New Roman" w:hAnsi="Arial" w:cs="Arial"/>
          <w:sz w:val="20"/>
          <w:szCs w:val="20"/>
          <w:lang w:val="en-US"/>
        </w:rPr>
        <w:t>For more information</w:t>
      </w:r>
      <w:r w:rsidRPr="000B72A6">
        <w:rPr>
          <w:rFonts w:ascii="Arial" w:eastAsia="Times New Roman" w:hAnsi="Arial" w:cs="Arial"/>
          <w:sz w:val="20"/>
          <w:szCs w:val="20"/>
          <w:lang w:val="en-US"/>
        </w:rPr>
        <w:t xml:space="preserve"> please contact:</w:t>
      </w:r>
    </w:p>
    <w:p w:rsidR="006D2A95" w:rsidRPr="00F65075" w:rsidRDefault="006D2A95" w:rsidP="006D2A95">
      <w:pPr>
        <w:tabs>
          <w:tab w:val="left" w:pos="546"/>
          <w:tab w:val="left" w:pos="5096"/>
        </w:tabs>
        <w:autoSpaceDE w:val="0"/>
        <w:autoSpaceDN w:val="0"/>
        <w:adjustRightInd w:val="0"/>
        <w:spacing w:after="60" w:line="240" w:lineRule="auto"/>
        <w:rPr>
          <w:rFonts w:ascii="Arial" w:eastAsia="Times New Roman" w:hAnsi="Arial" w:cs="Arial"/>
          <w:b/>
          <w:bCs/>
          <w:lang w:val="en-US"/>
        </w:rPr>
      </w:pPr>
      <w:r w:rsidRPr="00895433">
        <w:rPr>
          <w:rFonts w:ascii="Arial" w:eastAsia="Times New Roman" w:hAnsi="Arial" w:cs="Arial"/>
          <w:b/>
          <w:bCs/>
          <w:sz w:val="20"/>
          <w:szCs w:val="20"/>
          <w:lang w:val="en-US"/>
        </w:rPr>
        <w:tab/>
      </w:r>
      <w:r w:rsidR="00626663">
        <w:rPr>
          <w:rFonts w:ascii="Arial" w:hAnsi="Arial" w:cs="Arial"/>
          <w:b/>
        </w:rPr>
        <w:t>Ferron Olynyk</w:t>
      </w:r>
      <w:r w:rsidRPr="00F65075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>SCC Member Services</w:t>
      </w:r>
    </w:p>
    <w:p w:rsidR="006D2A95" w:rsidRPr="00010AEA" w:rsidRDefault="006D2A95" w:rsidP="006D2A95">
      <w:pPr>
        <w:tabs>
          <w:tab w:val="left" w:pos="546"/>
          <w:tab w:val="left" w:pos="5096"/>
        </w:tabs>
        <w:autoSpaceDE w:val="0"/>
        <w:autoSpaceDN w:val="0"/>
        <w:adjustRightInd w:val="0"/>
        <w:spacing w:after="60" w:line="240" w:lineRule="auto"/>
        <w:rPr>
          <w:rFonts w:ascii="Arial" w:eastAsia="Times New Roman" w:hAnsi="Arial" w:cs="Arial"/>
          <w:sz w:val="20"/>
          <w:szCs w:val="20"/>
          <w:lang w:val="en-US"/>
        </w:rPr>
      </w:pPr>
      <w:r>
        <w:rPr>
          <w:rFonts w:ascii="Arial-BoldMT" w:eastAsia="Times New Roman" w:hAnsi="Arial-BoldMT" w:cs="Arial-BoldMT"/>
          <w:b/>
          <w:bCs/>
          <w:sz w:val="20"/>
          <w:szCs w:val="20"/>
          <w:lang w:val="en-US"/>
        </w:rPr>
        <w:tab/>
      </w:r>
      <w:r w:rsidRPr="00895433">
        <w:rPr>
          <w:rFonts w:ascii="Arial" w:eastAsia="Times New Roman" w:hAnsi="Arial" w:cs="Arial"/>
          <w:sz w:val="20"/>
          <w:szCs w:val="20"/>
          <w:lang w:val="en-US"/>
        </w:rPr>
        <w:t xml:space="preserve">Saskatchewan Craft Council </w:t>
      </w:r>
      <w:r w:rsidRPr="00895433">
        <w:rPr>
          <w:rFonts w:ascii="Arial" w:eastAsia="Times New Roman" w:hAnsi="Arial" w:cs="Arial"/>
          <w:sz w:val="20"/>
          <w:szCs w:val="20"/>
          <w:lang w:val="en-US"/>
        </w:rPr>
        <w:tab/>
        <w:t>Ph</w:t>
      </w:r>
      <w:r>
        <w:rPr>
          <w:rFonts w:ascii="Arial" w:eastAsia="Times New Roman" w:hAnsi="Arial" w:cs="Arial"/>
          <w:sz w:val="20"/>
          <w:szCs w:val="20"/>
          <w:lang w:val="en-US"/>
        </w:rPr>
        <w:t>one</w:t>
      </w:r>
      <w:r w:rsidRPr="00895433">
        <w:rPr>
          <w:rFonts w:ascii="Arial" w:eastAsia="Times New Roman" w:hAnsi="Arial" w:cs="Arial"/>
          <w:sz w:val="20"/>
          <w:szCs w:val="20"/>
          <w:lang w:val="en-US"/>
        </w:rPr>
        <w:t>: 306-653-3616, ext. 2</w:t>
      </w:r>
      <w:r>
        <w:rPr>
          <w:rFonts w:ascii="Arial" w:eastAsia="Times New Roman" w:hAnsi="Arial" w:cs="Arial"/>
          <w:sz w:val="20"/>
          <w:szCs w:val="20"/>
          <w:lang w:val="en-US"/>
        </w:rPr>
        <w:t>4</w:t>
      </w:r>
      <w:r w:rsidRPr="00895433">
        <w:rPr>
          <w:rFonts w:ascii="Arial" w:eastAsia="Times New Roman" w:hAnsi="Arial" w:cs="Arial"/>
          <w:b/>
          <w:bCs/>
          <w:sz w:val="20"/>
          <w:szCs w:val="20"/>
          <w:lang w:val="en-US"/>
        </w:rPr>
        <w:br/>
      </w:r>
      <w:r w:rsidRPr="00895433">
        <w:rPr>
          <w:rFonts w:ascii="Arial" w:eastAsia="Times New Roman" w:hAnsi="Arial" w:cs="Arial"/>
          <w:b/>
          <w:bCs/>
          <w:sz w:val="20"/>
          <w:szCs w:val="20"/>
          <w:lang w:val="en-US"/>
        </w:rPr>
        <w:tab/>
      </w:r>
      <w:r w:rsidRPr="00895433">
        <w:rPr>
          <w:rFonts w:ascii="Arial" w:eastAsia="Times New Roman" w:hAnsi="Arial" w:cs="Arial"/>
          <w:sz w:val="20"/>
          <w:szCs w:val="20"/>
          <w:lang w:val="en-US"/>
        </w:rPr>
        <w:t xml:space="preserve">813 Broadway Avenue </w:t>
      </w:r>
      <w:r w:rsidRPr="00895433">
        <w:rPr>
          <w:rFonts w:ascii="Arial" w:eastAsia="Times New Roman" w:hAnsi="Arial" w:cs="Arial"/>
          <w:sz w:val="20"/>
          <w:szCs w:val="20"/>
          <w:lang w:val="en-US"/>
        </w:rPr>
        <w:tab/>
        <w:t xml:space="preserve">Email: </w:t>
      </w:r>
      <w:hyperlink r:id="rId7" w:history="1">
        <w:r w:rsidRPr="000610C7">
          <w:rPr>
            <w:rStyle w:val="Hyperlink"/>
            <w:rFonts w:ascii="Arial" w:eastAsia="Times New Roman" w:hAnsi="Arial" w:cs="Arial"/>
            <w:sz w:val="20"/>
            <w:szCs w:val="20"/>
            <w:lang w:val="en-US"/>
          </w:rPr>
          <w:t>scc.memberservices@sasktel.net</w:t>
        </w:r>
      </w:hyperlink>
      <w:r w:rsidRPr="00895433">
        <w:rPr>
          <w:rFonts w:ascii="Arial" w:eastAsia="Times New Roman" w:hAnsi="Arial" w:cs="Arial"/>
          <w:b/>
          <w:bCs/>
          <w:sz w:val="20"/>
          <w:szCs w:val="20"/>
          <w:lang w:val="en-US"/>
        </w:rPr>
        <w:br/>
      </w:r>
      <w:r w:rsidRPr="00895433">
        <w:rPr>
          <w:rFonts w:ascii="Arial" w:eastAsia="Times New Roman" w:hAnsi="Arial" w:cs="Arial"/>
          <w:b/>
          <w:bCs/>
          <w:sz w:val="20"/>
          <w:szCs w:val="20"/>
          <w:lang w:val="en-US"/>
        </w:rPr>
        <w:tab/>
      </w:r>
      <w:smartTag w:uri="urn:schemas-microsoft-com:office:smarttags" w:element="place">
        <w:smartTag w:uri="urn:schemas-microsoft-com:office:smarttags" w:element="City">
          <w:r w:rsidRPr="00895433">
            <w:rPr>
              <w:rFonts w:ascii="Arial" w:eastAsia="Times New Roman" w:hAnsi="Arial" w:cs="Arial"/>
              <w:sz w:val="20"/>
              <w:szCs w:val="20"/>
              <w:lang w:val="en-US"/>
            </w:rPr>
            <w:t>Saskatoon</w:t>
          </w:r>
        </w:smartTag>
        <w:r w:rsidRPr="00895433">
          <w:rPr>
            <w:rFonts w:ascii="Arial" w:eastAsia="Times New Roman" w:hAnsi="Arial" w:cs="Arial"/>
            <w:sz w:val="20"/>
            <w:szCs w:val="20"/>
            <w:lang w:val="en-US"/>
          </w:rPr>
          <w:t xml:space="preserve">, </w:t>
        </w:r>
        <w:smartTag w:uri="urn:schemas-microsoft-com:office:smarttags" w:element="State">
          <w:r w:rsidRPr="00895433">
            <w:rPr>
              <w:rFonts w:ascii="Arial" w:eastAsia="Times New Roman" w:hAnsi="Arial" w:cs="Arial"/>
              <w:sz w:val="20"/>
              <w:szCs w:val="20"/>
              <w:lang w:val="en-US"/>
            </w:rPr>
            <w:t>SK</w:t>
          </w:r>
        </w:smartTag>
        <w:r w:rsidRPr="00895433">
          <w:rPr>
            <w:rFonts w:ascii="Arial" w:eastAsia="Times New Roman" w:hAnsi="Arial" w:cs="Arial"/>
            <w:sz w:val="20"/>
            <w:szCs w:val="20"/>
            <w:lang w:val="en-US"/>
          </w:rPr>
          <w:t xml:space="preserve"> </w:t>
        </w:r>
        <w:smartTag w:uri="urn:schemas-microsoft-com:office:smarttags" w:element="PostalCode">
          <w:r w:rsidRPr="00895433">
            <w:rPr>
              <w:rFonts w:ascii="Arial" w:eastAsia="Times New Roman" w:hAnsi="Arial" w:cs="Arial"/>
              <w:sz w:val="20"/>
              <w:szCs w:val="20"/>
              <w:lang w:val="en-US"/>
            </w:rPr>
            <w:t>S7N 1B5</w:t>
          </w:r>
        </w:smartTag>
      </w:smartTag>
      <w:r w:rsidRPr="00895433">
        <w:rPr>
          <w:rFonts w:ascii="Arial" w:eastAsia="Times New Roman" w:hAnsi="Arial" w:cs="Arial"/>
          <w:sz w:val="20"/>
          <w:szCs w:val="20"/>
          <w:lang w:val="en-US"/>
        </w:rPr>
        <w:tab/>
        <w:t xml:space="preserve">Website: </w:t>
      </w:r>
      <w:hyperlink r:id="rId8" w:history="1">
        <w:r w:rsidRPr="00895433">
          <w:rPr>
            <w:rStyle w:val="Hyperlink"/>
            <w:rFonts w:ascii="Arial" w:eastAsia="Times New Roman" w:hAnsi="Arial" w:cs="Arial"/>
            <w:sz w:val="20"/>
            <w:szCs w:val="20"/>
            <w:lang w:val="en-US"/>
          </w:rPr>
          <w:t>www.saskcraftcouncil.org</w:t>
        </w:r>
      </w:hyperlink>
    </w:p>
    <w:p w:rsidR="006D2A95" w:rsidRDefault="006D2A95" w:rsidP="006D2A95">
      <w:pPr>
        <w:spacing w:after="200" w:line="276" w:lineRule="auto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</w:p>
    <w:p w:rsidR="006D2A95" w:rsidRDefault="006D2A95">
      <w:pPr>
        <w:spacing w:after="200" w:line="276" w:lineRule="auto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</w:p>
    <w:p w:rsidR="00D344C3" w:rsidRDefault="00626663" w:rsidP="00D344C3">
      <w:pPr>
        <w:spacing w:line="240" w:lineRule="auto"/>
        <w:rPr>
          <w:vertAlign w:val="subscript"/>
        </w:rPr>
      </w:pPr>
      <w:r>
        <w:rPr>
          <w:noProof/>
          <w:vertAlign w:val="subscript"/>
          <w:lang w:val="en-US"/>
        </w:rPr>
        <w:lastRenderedPageBreak/>
        <w:drawing>
          <wp:inline distT="0" distB="0" distL="0" distR="0" wp14:anchorId="68664060" wp14:editId="35C09B70">
            <wp:extent cx="4347713" cy="3213151"/>
            <wp:effectExtent l="0" t="0" r="0" b="6350"/>
            <wp:docPr id="40" name="Picture 40" descr="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002" cy="321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4C3" w:rsidRDefault="00D344C3" w:rsidP="00D344C3">
      <w:pPr>
        <w:spacing w:line="240" w:lineRule="auto"/>
        <w:rPr>
          <w:vertAlign w:val="subscript"/>
        </w:rPr>
      </w:pPr>
      <w:r>
        <w:rPr>
          <w:vertAlign w:val="subscript"/>
        </w:rPr>
        <w:t xml:space="preserve">Winston </w:t>
      </w:r>
      <w:proofErr w:type="spellStart"/>
      <w:r>
        <w:rPr>
          <w:vertAlign w:val="subscript"/>
        </w:rPr>
        <w:t>Quan</w:t>
      </w:r>
      <w:proofErr w:type="spellEnd"/>
      <w:r>
        <w:rPr>
          <w:vertAlign w:val="subscript"/>
        </w:rPr>
        <w:t xml:space="preserve"> Jewellery</w:t>
      </w:r>
    </w:p>
    <w:p w:rsidR="00D344C3" w:rsidRDefault="00D344C3">
      <w:pPr>
        <w:spacing w:after="200" w:line="276" w:lineRule="auto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</w:p>
    <w:p w:rsidR="00626663" w:rsidRDefault="00A02B4E" w:rsidP="00A02B4E">
      <w:pPr>
        <w:spacing w:line="240" w:lineRule="auto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  <w:r>
        <w:rPr>
          <w:noProof/>
          <w:vertAlign w:val="subscript"/>
          <w:lang w:val="en-US"/>
        </w:rPr>
        <w:drawing>
          <wp:inline distT="0" distB="0" distL="0" distR="0" wp14:anchorId="68B89713" wp14:editId="0C889F21">
            <wp:extent cx="3441460" cy="3426731"/>
            <wp:effectExtent l="0" t="0" r="6985" b="2540"/>
            <wp:docPr id="42" name="Picture 42" descr="C:\Users\User\Desktop\brandt-malins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brandt-malinski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85" cy="34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B4E" w:rsidRDefault="00A02B4E" w:rsidP="00A02B4E">
      <w:pPr>
        <w:spacing w:line="240" w:lineRule="auto"/>
        <w:jc w:val="both"/>
        <w:rPr>
          <w:rFonts w:ascii="Arial Black" w:eastAsia="Times New Roman" w:hAnsi="Arial Black" w:cs="Arial Black"/>
          <w:b/>
          <w:bCs/>
          <w:sz w:val="52"/>
          <w:szCs w:val="52"/>
          <w:lang w:val="en-US"/>
        </w:rPr>
      </w:pPr>
      <w:r>
        <w:rPr>
          <w:vertAlign w:val="subscript"/>
        </w:rPr>
        <w:t xml:space="preserve">Allison Brandt </w:t>
      </w:r>
      <w:proofErr w:type="spellStart"/>
      <w:r>
        <w:rPr>
          <w:vertAlign w:val="subscript"/>
        </w:rPr>
        <w:t>Malinski</w:t>
      </w:r>
      <w:proofErr w:type="spellEnd"/>
      <w:r>
        <w:rPr>
          <w:vertAlign w:val="subscript"/>
        </w:rPr>
        <w:t xml:space="preserve"> Who New Creations</w:t>
      </w:r>
    </w:p>
    <w:sectPr w:rsidR="00A02B4E" w:rsidSect="00603077">
      <w:pgSz w:w="12240" w:h="15840"/>
      <w:pgMar w:top="1296" w:right="1440" w:bottom="1296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A95"/>
    <w:rsid w:val="005D5FF5"/>
    <w:rsid w:val="005E5426"/>
    <w:rsid w:val="00626663"/>
    <w:rsid w:val="006D2A95"/>
    <w:rsid w:val="00794AF4"/>
    <w:rsid w:val="0094630E"/>
    <w:rsid w:val="00A02B4E"/>
    <w:rsid w:val="00A316B0"/>
    <w:rsid w:val="00D344C3"/>
    <w:rsid w:val="00DA197C"/>
    <w:rsid w:val="00F4456F"/>
    <w:rsid w:val="00F8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A95"/>
    <w:pPr>
      <w:spacing w:after="0" w:line="480" w:lineRule="auto"/>
    </w:pPr>
    <w:rPr>
      <w:rFonts w:ascii="Calibri" w:eastAsia="Calibri" w:hAnsi="Calibri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6D2A95"/>
    <w:pPr>
      <w:spacing w:after="0" w:line="240" w:lineRule="auto"/>
    </w:pPr>
    <w:rPr>
      <w:rFonts w:ascii="Calibri" w:eastAsia="Calibri" w:hAnsi="Calibri" w:cs="Times New Roman"/>
      <w:lang w:val="en-CA"/>
    </w:rPr>
  </w:style>
  <w:style w:type="character" w:styleId="Hyperlink">
    <w:name w:val="Hyperlink"/>
    <w:unhideWhenUsed/>
    <w:rsid w:val="006D2A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2A95"/>
    <w:pPr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A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95"/>
    <w:rPr>
      <w:rFonts w:ascii="Tahoma" w:eastAsia="Calibri" w:hAnsi="Tahoma" w:cs="Tahoma"/>
      <w:sz w:val="16"/>
      <w:szCs w:val="16"/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D344C3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A95"/>
    <w:pPr>
      <w:spacing w:after="0" w:line="480" w:lineRule="auto"/>
    </w:pPr>
    <w:rPr>
      <w:rFonts w:ascii="Calibri" w:eastAsia="Calibri" w:hAnsi="Calibri" w:cs="Times New Roman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6D2A95"/>
    <w:pPr>
      <w:spacing w:after="0" w:line="240" w:lineRule="auto"/>
    </w:pPr>
    <w:rPr>
      <w:rFonts w:ascii="Calibri" w:eastAsia="Calibri" w:hAnsi="Calibri" w:cs="Times New Roman"/>
      <w:lang w:val="en-CA"/>
    </w:rPr>
  </w:style>
  <w:style w:type="character" w:styleId="Hyperlink">
    <w:name w:val="Hyperlink"/>
    <w:unhideWhenUsed/>
    <w:rsid w:val="006D2A9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D2A95"/>
    <w:pPr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2A9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A95"/>
    <w:rPr>
      <w:rFonts w:ascii="Tahoma" w:eastAsia="Calibri" w:hAnsi="Tahoma" w:cs="Tahoma"/>
      <w:sz w:val="16"/>
      <w:szCs w:val="16"/>
      <w:lang w:val="en-CA"/>
    </w:rPr>
  </w:style>
  <w:style w:type="paragraph" w:styleId="Caption">
    <w:name w:val="caption"/>
    <w:basedOn w:val="Normal"/>
    <w:next w:val="Normal"/>
    <w:uiPriority w:val="35"/>
    <w:unhideWhenUsed/>
    <w:qFormat/>
    <w:rsid w:val="00D344C3"/>
    <w:pPr>
      <w:spacing w:after="200"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skcraftcouncil.org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cc.memberservices@sasktel.net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3430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2014-06-13T17:49:00Z</dcterms:created>
  <dcterms:modified xsi:type="dcterms:W3CDTF">2014-06-16T16:51:00Z</dcterms:modified>
</cp:coreProperties>
</file>